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1" w:rsidRPr="00D62217" w:rsidRDefault="00707B86" w:rsidP="00D62217">
      <w:pPr>
        <w:jc w:val="left"/>
        <w:rPr>
          <w:rFonts w:ascii="Verdana" w:hAnsi="Verdana"/>
          <w:b/>
          <w:sz w:val="26"/>
          <w:szCs w:val="26"/>
        </w:rPr>
      </w:pPr>
      <w:r w:rsidRPr="00D62217">
        <w:rPr>
          <w:rFonts w:ascii="Verdana" w:hAnsi="Verdana"/>
          <w:b/>
          <w:sz w:val="26"/>
          <w:szCs w:val="26"/>
        </w:rPr>
        <w:t>n</w:t>
      </w:r>
      <w:r w:rsidR="00D849DC" w:rsidRPr="00D62217">
        <w:rPr>
          <w:rFonts w:ascii="Verdana" w:hAnsi="Verdana"/>
          <w:b/>
          <w:sz w:val="26"/>
          <w:szCs w:val="26"/>
        </w:rPr>
        <w:t>ova MW6-How to set AP mode?</w:t>
      </w:r>
    </w:p>
    <w:p w:rsidR="00130A9B" w:rsidRPr="00D62217" w:rsidRDefault="0070473A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User Scenario</w:t>
      </w:r>
      <w:r w:rsidR="0014705D" w:rsidRPr="00D62217">
        <w:rPr>
          <w:rFonts w:ascii="Verdana" w:hAnsi="Verdana"/>
          <w:sz w:val="24"/>
          <w:szCs w:val="24"/>
        </w:rPr>
        <w:t xml:space="preserve">: </w:t>
      </w:r>
    </w:p>
    <w:p w:rsidR="009D7426" w:rsidRPr="00D62217" w:rsidRDefault="0014705D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If the customer runs a small company, a</w:t>
      </w:r>
      <w:bookmarkStart w:id="0" w:name="_GoBack"/>
      <w:bookmarkEnd w:id="0"/>
      <w:r w:rsidRPr="00D62217">
        <w:rPr>
          <w:rFonts w:ascii="Verdana" w:hAnsi="Verdana"/>
          <w:sz w:val="24"/>
          <w:szCs w:val="24"/>
        </w:rPr>
        <w:t xml:space="preserve">nd the area is about 400 square meters. </w:t>
      </w:r>
      <w:r w:rsidR="0070473A" w:rsidRPr="00D62217">
        <w:rPr>
          <w:rFonts w:ascii="Verdana" w:hAnsi="Verdana"/>
          <w:sz w:val="24"/>
          <w:szCs w:val="24"/>
        </w:rPr>
        <w:t>H</w:t>
      </w:r>
      <w:r w:rsidRPr="00D62217">
        <w:rPr>
          <w:rFonts w:ascii="Verdana" w:hAnsi="Verdana"/>
          <w:sz w:val="24"/>
          <w:szCs w:val="24"/>
        </w:rPr>
        <w:t>e has</w:t>
      </w:r>
      <w:r w:rsidR="009D7426" w:rsidRPr="00D62217">
        <w:rPr>
          <w:rFonts w:ascii="Verdana" w:hAnsi="Verdana"/>
          <w:sz w:val="24"/>
          <w:szCs w:val="24"/>
        </w:rPr>
        <w:t xml:space="preserve"> AP Management router (Tenda G3) for the centralized management</w:t>
      </w:r>
      <w:r w:rsidRPr="00D62217">
        <w:rPr>
          <w:rFonts w:ascii="Verdana" w:hAnsi="Verdana"/>
          <w:sz w:val="24"/>
          <w:szCs w:val="24"/>
        </w:rPr>
        <w:t xml:space="preserve">. </w:t>
      </w:r>
      <w:r w:rsidR="009D7426" w:rsidRPr="00D62217">
        <w:rPr>
          <w:rFonts w:ascii="Verdana" w:hAnsi="Verdana"/>
          <w:sz w:val="24"/>
          <w:szCs w:val="24"/>
        </w:rPr>
        <w:t xml:space="preserve">He needs to set MW6 </w:t>
      </w:r>
      <w:r w:rsidR="009D7426" w:rsidRPr="00D62217">
        <w:rPr>
          <w:rFonts w:ascii="Verdana" w:hAnsi="Verdana"/>
          <w:sz w:val="24"/>
          <w:szCs w:val="24"/>
        </w:rPr>
        <w:t>as AP mode</w:t>
      </w:r>
      <w:r w:rsidR="009D7426" w:rsidRPr="00D62217">
        <w:rPr>
          <w:rFonts w:ascii="Verdana" w:hAnsi="Verdana"/>
          <w:sz w:val="24"/>
          <w:szCs w:val="24"/>
        </w:rPr>
        <w:t xml:space="preserve"> to offer wireless network.</w:t>
      </w:r>
      <w:r w:rsidRPr="00D62217">
        <w:rPr>
          <w:rFonts w:ascii="Verdana" w:hAnsi="Verdana"/>
          <w:sz w:val="24"/>
          <w:szCs w:val="24"/>
        </w:rPr>
        <w:t xml:space="preserve"> </w:t>
      </w:r>
    </w:p>
    <w:p w:rsidR="001E6566" w:rsidRPr="00D62217" w:rsidRDefault="001E6566" w:rsidP="00D62217">
      <w:pPr>
        <w:jc w:val="left"/>
        <w:rPr>
          <w:rFonts w:ascii="Verdana" w:hAnsi="Verdana"/>
          <w:sz w:val="24"/>
          <w:szCs w:val="24"/>
        </w:rPr>
      </w:pPr>
    </w:p>
    <w:p w:rsidR="001E6566" w:rsidRPr="00D62217" w:rsidRDefault="001E6566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Solution:</w:t>
      </w:r>
    </w:p>
    <w:p w:rsidR="008E7468" w:rsidRPr="00D62217" w:rsidRDefault="008E7468" w:rsidP="00D62217">
      <w:pPr>
        <w:jc w:val="left"/>
        <w:rPr>
          <w:rFonts w:ascii="Verdana" w:hAnsi="Verdana"/>
          <w:sz w:val="24"/>
          <w:szCs w:val="24"/>
        </w:rPr>
      </w:pPr>
    </w:p>
    <w:p w:rsidR="007F277B" w:rsidRPr="00D62217" w:rsidRDefault="007F277B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1.</w:t>
      </w:r>
      <w:r w:rsidR="00CE7CB3" w:rsidRPr="00D62217">
        <w:rPr>
          <w:rFonts w:ascii="Verdana" w:hAnsi="Verdana"/>
          <w:sz w:val="24"/>
          <w:szCs w:val="24"/>
        </w:rPr>
        <w:t xml:space="preserve"> </w:t>
      </w:r>
      <w:r w:rsidRPr="00D62217">
        <w:rPr>
          <w:rFonts w:ascii="Verdana" w:hAnsi="Verdana"/>
          <w:sz w:val="24"/>
          <w:szCs w:val="24"/>
        </w:rPr>
        <w:t>Use mobile phone to download "</w:t>
      </w:r>
      <w:r w:rsidRPr="00D62217">
        <w:rPr>
          <w:rFonts w:ascii="Verdana" w:hAnsi="Verdana"/>
          <w:color w:val="4F81BD" w:themeColor="accent1"/>
          <w:sz w:val="24"/>
          <w:szCs w:val="24"/>
        </w:rPr>
        <w:t xml:space="preserve">Tenda </w:t>
      </w:r>
      <w:proofErr w:type="spellStart"/>
      <w:r w:rsidRPr="00D62217">
        <w:rPr>
          <w:rFonts w:ascii="Verdana" w:hAnsi="Verdana"/>
          <w:color w:val="4F81BD" w:themeColor="accent1"/>
          <w:sz w:val="24"/>
          <w:szCs w:val="24"/>
        </w:rPr>
        <w:t>WiFi</w:t>
      </w:r>
      <w:proofErr w:type="spellEnd"/>
      <w:r w:rsidRPr="00D62217">
        <w:rPr>
          <w:rFonts w:ascii="Verdana" w:hAnsi="Verdana"/>
          <w:sz w:val="24"/>
          <w:szCs w:val="24"/>
        </w:rPr>
        <w:t>" A</w:t>
      </w:r>
      <w:r w:rsidR="001E6566" w:rsidRPr="00D62217">
        <w:rPr>
          <w:rFonts w:ascii="Verdana" w:hAnsi="Verdana"/>
          <w:sz w:val="24"/>
          <w:szCs w:val="24"/>
        </w:rPr>
        <w:t>pp</w:t>
      </w:r>
      <w:r w:rsidRPr="00D62217">
        <w:rPr>
          <w:rFonts w:ascii="Verdana" w:hAnsi="Verdana"/>
          <w:sz w:val="24"/>
          <w:szCs w:val="24"/>
        </w:rPr>
        <w:t>;</w:t>
      </w:r>
    </w:p>
    <w:p w:rsidR="007F277B" w:rsidRPr="00D62217" w:rsidRDefault="007F277B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2.</w:t>
      </w:r>
      <w:r w:rsidR="00CE7CB3" w:rsidRPr="00D62217">
        <w:rPr>
          <w:rFonts w:ascii="Verdana" w:hAnsi="Verdana"/>
          <w:sz w:val="24"/>
          <w:szCs w:val="24"/>
        </w:rPr>
        <w:t xml:space="preserve"> </w:t>
      </w:r>
      <w:r w:rsidRPr="00D62217">
        <w:rPr>
          <w:rFonts w:ascii="Verdana" w:hAnsi="Verdana"/>
          <w:sz w:val="24"/>
          <w:szCs w:val="24"/>
        </w:rPr>
        <w:t>Power on</w:t>
      </w:r>
      <w:r w:rsidR="001E6566" w:rsidRPr="00D62217">
        <w:rPr>
          <w:rFonts w:ascii="Verdana" w:hAnsi="Verdana"/>
          <w:sz w:val="24"/>
          <w:szCs w:val="24"/>
        </w:rPr>
        <w:t xml:space="preserve"> a node, connect WAN port with AP Management router by ethernet cable.</w:t>
      </w:r>
    </w:p>
    <w:p w:rsidR="007F277B" w:rsidRPr="00D62217" w:rsidRDefault="007F277B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 xml:space="preserve">3. </w:t>
      </w:r>
      <w:r w:rsidR="001E6566" w:rsidRPr="00D62217">
        <w:rPr>
          <w:rFonts w:ascii="Verdana" w:hAnsi="Verdana"/>
          <w:sz w:val="24"/>
          <w:szCs w:val="24"/>
        </w:rPr>
        <w:t xml:space="preserve">Use mobile phone to connect MW6 </w:t>
      </w:r>
      <w:proofErr w:type="spellStart"/>
      <w:r w:rsidR="001E6566" w:rsidRPr="00D62217">
        <w:rPr>
          <w:rFonts w:ascii="Verdana" w:hAnsi="Verdana"/>
          <w:sz w:val="24"/>
          <w:szCs w:val="24"/>
        </w:rPr>
        <w:t>WiFi</w:t>
      </w:r>
      <w:proofErr w:type="spellEnd"/>
      <w:r w:rsidR="001E6566" w:rsidRPr="00D62217">
        <w:rPr>
          <w:rFonts w:ascii="Verdana" w:hAnsi="Verdana"/>
          <w:sz w:val="24"/>
          <w:szCs w:val="24"/>
        </w:rPr>
        <w:t xml:space="preserve"> signal when LED blinks blue. </w:t>
      </w:r>
      <w:r w:rsidRPr="00D62217">
        <w:rPr>
          <w:rFonts w:ascii="Verdana" w:hAnsi="Verdana"/>
          <w:sz w:val="24"/>
          <w:szCs w:val="24"/>
        </w:rPr>
        <w:t>(</w:t>
      </w:r>
      <w:r w:rsidR="001E6566" w:rsidRPr="00D62217">
        <w:rPr>
          <w:rFonts w:ascii="Verdana" w:hAnsi="Verdana"/>
          <w:sz w:val="24"/>
          <w:szCs w:val="24"/>
        </w:rPr>
        <w:t>SSID</w:t>
      </w:r>
      <w:r w:rsidRPr="00D62217">
        <w:rPr>
          <w:rFonts w:ascii="Verdana" w:hAnsi="Verdana"/>
          <w:sz w:val="24"/>
          <w:szCs w:val="24"/>
        </w:rPr>
        <w:t xml:space="preserve"> and password can be found at the bottom of the </w:t>
      </w:r>
      <w:r w:rsidR="001E6566" w:rsidRPr="00D62217">
        <w:rPr>
          <w:rFonts w:ascii="Verdana" w:hAnsi="Verdana"/>
          <w:sz w:val="24"/>
          <w:szCs w:val="24"/>
        </w:rPr>
        <w:t>node</w:t>
      </w:r>
      <w:r w:rsidRPr="00D62217">
        <w:rPr>
          <w:rFonts w:ascii="Verdana" w:hAnsi="Verdana"/>
          <w:sz w:val="24"/>
          <w:szCs w:val="24"/>
        </w:rPr>
        <w:t>)</w:t>
      </w:r>
      <w:r w:rsidR="00B96C21" w:rsidRPr="00D62217">
        <w:rPr>
          <w:rFonts w:ascii="Verdana" w:hAnsi="Verdana"/>
          <w:sz w:val="24"/>
          <w:szCs w:val="24"/>
        </w:rPr>
        <w:t>;</w:t>
      </w:r>
    </w:p>
    <w:p w:rsidR="007F277B" w:rsidRPr="00D62217" w:rsidRDefault="00B96C21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4. Open the A</w:t>
      </w:r>
      <w:r w:rsidR="001E6566" w:rsidRPr="00D62217">
        <w:rPr>
          <w:rFonts w:ascii="Verdana" w:hAnsi="Verdana"/>
          <w:sz w:val="24"/>
          <w:szCs w:val="24"/>
        </w:rPr>
        <w:t>pp</w:t>
      </w:r>
      <w:r w:rsidRPr="00D62217">
        <w:rPr>
          <w:rFonts w:ascii="Verdana" w:hAnsi="Verdana"/>
          <w:sz w:val="24"/>
          <w:szCs w:val="24"/>
        </w:rPr>
        <w:t xml:space="preserve"> </w:t>
      </w:r>
      <w:r w:rsidR="001E6566" w:rsidRPr="00D62217">
        <w:rPr>
          <w:rFonts w:ascii="Verdana" w:hAnsi="Verdana"/>
          <w:sz w:val="24"/>
          <w:szCs w:val="24"/>
        </w:rPr>
        <w:t>to finish configuration by following instructions</w:t>
      </w:r>
      <w:r w:rsidRPr="00D62217">
        <w:rPr>
          <w:rFonts w:ascii="Verdana" w:hAnsi="Verdana"/>
          <w:sz w:val="24"/>
          <w:szCs w:val="24"/>
        </w:rPr>
        <w:t xml:space="preserve">. </w:t>
      </w:r>
      <w:r w:rsidR="00152456" w:rsidRPr="00D62217">
        <w:rPr>
          <w:rFonts w:ascii="Verdana" w:hAnsi="Verdana"/>
          <w:sz w:val="24"/>
          <w:szCs w:val="24"/>
        </w:rPr>
        <w:t>Picture will be showed as below:</w:t>
      </w:r>
    </w:p>
    <w:p w:rsidR="00152456" w:rsidRPr="00D62217" w:rsidRDefault="00152456" w:rsidP="00D62217">
      <w:pPr>
        <w:jc w:val="left"/>
        <w:rPr>
          <w:rFonts w:ascii="Verdana" w:hAnsi="Verdana"/>
          <w:sz w:val="24"/>
          <w:szCs w:val="24"/>
        </w:rPr>
      </w:pPr>
    </w:p>
    <w:p w:rsidR="00CE7CB3" w:rsidRPr="00D62217" w:rsidRDefault="00B220AF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543175" cy="4524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56" w:rsidRPr="00D62217" w:rsidRDefault="00152456" w:rsidP="00D62217">
      <w:pPr>
        <w:jc w:val="left"/>
        <w:rPr>
          <w:rFonts w:ascii="Verdana" w:hAnsi="Verdana"/>
          <w:sz w:val="24"/>
          <w:szCs w:val="24"/>
        </w:rPr>
      </w:pPr>
    </w:p>
    <w:p w:rsidR="00CE7CB3" w:rsidRPr="00D62217" w:rsidRDefault="00CE7CB3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 xml:space="preserve">5. </w:t>
      </w:r>
      <w:r w:rsidR="00152456" w:rsidRPr="00D62217">
        <w:rPr>
          <w:rFonts w:ascii="Verdana" w:hAnsi="Verdana"/>
          <w:sz w:val="24"/>
          <w:szCs w:val="24"/>
        </w:rPr>
        <w:t>Tap</w:t>
      </w:r>
      <w:r w:rsidRPr="00D62217">
        <w:rPr>
          <w:rFonts w:ascii="Verdana" w:hAnsi="Verdana"/>
          <w:sz w:val="24"/>
          <w:szCs w:val="24"/>
        </w:rPr>
        <w:t xml:space="preserve"> "</w:t>
      </w:r>
      <w:r w:rsidRPr="00D62217">
        <w:rPr>
          <w:rFonts w:ascii="Verdana" w:hAnsi="Verdana"/>
          <w:color w:val="4F81BD" w:themeColor="accent1"/>
          <w:sz w:val="24"/>
          <w:szCs w:val="24"/>
        </w:rPr>
        <w:t>Settings</w:t>
      </w:r>
      <w:r w:rsidRPr="00D62217">
        <w:rPr>
          <w:rFonts w:ascii="Verdana" w:hAnsi="Verdana"/>
          <w:sz w:val="24"/>
          <w:szCs w:val="24"/>
        </w:rPr>
        <w:t>"</w:t>
      </w:r>
      <w:r w:rsidR="00152456" w:rsidRPr="00D62217">
        <w:rPr>
          <w:rFonts w:ascii="Verdana" w:hAnsi="Verdana"/>
          <w:sz w:val="24"/>
          <w:szCs w:val="24"/>
        </w:rPr>
        <w:t xml:space="preserve"> &gt;</w:t>
      </w:r>
      <w:r w:rsidRPr="00D62217">
        <w:rPr>
          <w:rFonts w:ascii="Verdana" w:hAnsi="Verdana"/>
          <w:sz w:val="24"/>
          <w:szCs w:val="24"/>
        </w:rPr>
        <w:t xml:space="preserve"> "</w:t>
      </w:r>
      <w:r w:rsidRPr="00D62217">
        <w:rPr>
          <w:rFonts w:ascii="Verdana" w:hAnsi="Verdana"/>
          <w:color w:val="4F81BD" w:themeColor="accent1"/>
          <w:sz w:val="24"/>
          <w:szCs w:val="24"/>
        </w:rPr>
        <w:t>Internet Settings</w:t>
      </w:r>
      <w:r w:rsidRPr="00D62217">
        <w:rPr>
          <w:rFonts w:ascii="Verdana" w:hAnsi="Verdana"/>
          <w:sz w:val="24"/>
          <w:szCs w:val="24"/>
        </w:rPr>
        <w:t>".</w:t>
      </w:r>
    </w:p>
    <w:p w:rsidR="00CE7CB3" w:rsidRPr="00D62217" w:rsidRDefault="00CC710F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543530" cy="451548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a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10F" w:rsidRPr="00D62217" w:rsidRDefault="00CC710F" w:rsidP="00D62217">
      <w:pPr>
        <w:jc w:val="left"/>
        <w:rPr>
          <w:rFonts w:ascii="Verdana" w:hAnsi="Verdana"/>
          <w:sz w:val="24"/>
          <w:szCs w:val="24"/>
        </w:rPr>
      </w:pPr>
    </w:p>
    <w:p w:rsidR="00CE7CB3" w:rsidRPr="00D62217" w:rsidRDefault="00CE7CB3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6. Select "</w:t>
      </w:r>
      <w:r w:rsidRPr="00D62217">
        <w:rPr>
          <w:rFonts w:ascii="Verdana" w:hAnsi="Verdana"/>
          <w:color w:val="4F81BD" w:themeColor="accent1"/>
          <w:sz w:val="24"/>
          <w:szCs w:val="24"/>
        </w:rPr>
        <w:t>Bridge</w:t>
      </w:r>
      <w:r w:rsidRPr="00D62217">
        <w:rPr>
          <w:rFonts w:ascii="Verdana" w:hAnsi="Verdana"/>
          <w:sz w:val="24"/>
          <w:szCs w:val="24"/>
        </w:rPr>
        <w:t xml:space="preserve">" and </w:t>
      </w:r>
      <w:r w:rsidR="008E1E28" w:rsidRPr="00D62217">
        <w:rPr>
          <w:rFonts w:ascii="Verdana" w:hAnsi="Verdana"/>
          <w:sz w:val="24"/>
          <w:szCs w:val="24"/>
        </w:rPr>
        <w:t>tap</w:t>
      </w:r>
      <w:r w:rsidRPr="00D62217">
        <w:rPr>
          <w:rFonts w:ascii="Verdana" w:hAnsi="Verdana"/>
          <w:sz w:val="24"/>
          <w:szCs w:val="24"/>
        </w:rPr>
        <w:t xml:space="preserve"> "</w:t>
      </w:r>
      <w:r w:rsidRPr="00D62217">
        <w:rPr>
          <w:rFonts w:ascii="Verdana" w:hAnsi="Verdana"/>
          <w:color w:val="4F81BD" w:themeColor="accent1"/>
          <w:sz w:val="24"/>
          <w:szCs w:val="24"/>
        </w:rPr>
        <w:t>Save</w:t>
      </w:r>
      <w:r w:rsidRPr="00D62217">
        <w:rPr>
          <w:rFonts w:ascii="Verdana" w:hAnsi="Verdana"/>
          <w:sz w:val="24"/>
          <w:szCs w:val="24"/>
        </w:rPr>
        <w:t xml:space="preserve">" </w:t>
      </w:r>
      <w:r w:rsidR="008E1E28" w:rsidRPr="00D62217">
        <w:rPr>
          <w:rFonts w:ascii="Verdana" w:hAnsi="Verdana"/>
          <w:sz w:val="24"/>
          <w:szCs w:val="24"/>
        </w:rPr>
        <w:t>on</w:t>
      </w:r>
      <w:r w:rsidRPr="00D62217">
        <w:rPr>
          <w:rFonts w:ascii="Verdana" w:hAnsi="Verdana"/>
          <w:sz w:val="24"/>
          <w:szCs w:val="24"/>
        </w:rPr>
        <w:t xml:space="preserve"> the upper right corner.</w:t>
      </w:r>
    </w:p>
    <w:p w:rsidR="00CE7CB3" w:rsidRPr="00D62217" w:rsidRDefault="00CC710F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543530" cy="451548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va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10F" w:rsidRPr="00D62217" w:rsidRDefault="00460CC2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eastAsia="宋体" w:hAnsi="Verdana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79E435CF" wp14:editId="42F12FC6">
            <wp:extent cx="2543530" cy="451548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a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CC2" w:rsidRPr="00D62217" w:rsidRDefault="00460CC2" w:rsidP="00D62217">
      <w:pPr>
        <w:jc w:val="left"/>
        <w:rPr>
          <w:rFonts w:ascii="Verdana" w:hAnsi="Verdana"/>
          <w:color w:val="FF0000"/>
          <w:sz w:val="24"/>
          <w:szCs w:val="24"/>
        </w:rPr>
      </w:pPr>
    </w:p>
    <w:p w:rsidR="004C322D" w:rsidRPr="00D62217" w:rsidRDefault="004C322D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color w:val="FF0000"/>
          <w:sz w:val="24"/>
          <w:szCs w:val="24"/>
        </w:rPr>
        <w:t>N</w:t>
      </w:r>
      <w:r w:rsidR="00CE7CB3" w:rsidRPr="00D62217">
        <w:rPr>
          <w:rFonts w:ascii="Verdana" w:hAnsi="Verdana"/>
          <w:color w:val="FF0000"/>
          <w:sz w:val="24"/>
          <w:szCs w:val="24"/>
        </w:rPr>
        <w:t>ote</w:t>
      </w:r>
      <w:r w:rsidR="00CE7CB3" w:rsidRPr="00D62217">
        <w:rPr>
          <w:rFonts w:ascii="Verdana" w:hAnsi="Verdana"/>
          <w:sz w:val="24"/>
          <w:szCs w:val="24"/>
        </w:rPr>
        <w:t xml:space="preserve">: </w:t>
      </w:r>
    </w:p>
    <w:p w:rsidR="00CE7CB3" w:rsidRPr="00D62217" w:rsidRDefault="00CE7CB3" w:rsidP="00D62217">
      <w:pPr>
        <w:jc w:val="left"/>
        <w:rPr>
          <w:rFonts w:ascii="Verdana" w:hAnsi="Verdana"/>
          <w:sz w:val="24"/>
          <w:szCs w:val="24"/>
        </w:rPr>
      </w:pPr>
      <w:r w:rsidRPr="00D62217">
        <w:rPr>
          <w:rFonts w:ascii="Verdana" w:hAnsi="Verdana"/>
          <w:sz w:val="24"/>
          <w:szCs w:val="24"/>
        </w:rPr>
        <w:t>After the bridge mode is set, the A</w:t>
      </w:r>
      <w:r w:rsidR="004C322D" w:rsidRPr="00D62217">
        <w:rPr>
          <w:rFonts w:ascii="Verdana" w:hAnsi="Verdana"/>
          <w:sz w:val="24"/>
          <w:szCs w:val="24"/>
        </w:rPr>
        <w:t>pp</w:t>
      </w:r>
      <w:r w:rsidRPr="00D62217">
        <w:rPr>
          <w:rFonts w:ascii="Verdana" w:hAnsi="Verdana"/>
          <w:sz w:val="24"/>
          <w:szCs w:val="24"/>
        </w:rPr>
        <w:t xml:space="preserve"> can still manage nova, but some advanced features cannot be used, such as </w:t>
      </w:r>
      <w:r w:rsidR="004C322D" w:rsidRPr="00D62217">
        <w:rPr>
          <w:rFonts w:ascii="Verdana" w:hAnsi="Verdana"/>
          <w:sz w:val="24"/>
          <w:szCs w:val="24"/>
        </w:rPr>
        <w:t>G</w:t>
      </w:r>
      <w:r w:rsidRPr="00D62217">
        <w:rPr>
          <w:rFonts w:ascii="Verdana" w:hAnsi="Verdana"/>
          <w:sz w:val="24"/>
          <w:szCs w:val="24"/>
        </w:rPr>
        <w:t xml:space="preserve">uest </w:t>
      </w:r>
      <w:r w:rsidR="004C322D" w:rsidRPr="00D62217">
        <w:rPr>
          <w:rFonts w:ascii="Verdana" w:hAnsi="Verdana"/>
          <w:sz w:val="24"/>
          <w:szCs w:val="24"/>
        </w:rPr>
        <w:t>N</w:t>
      </w:r>
      <w:r w:rsidRPr="00D62217">
        <w:rPr>
          <w:rFonts w:ascii="Verdana" w:hAnsi="Verdana"/>
          <w:sz w:val="24"/>
          <w:szCs w:val="24"/>
        </w:rPr>
        <w:t xml:space="preserve">etwork, </w:t>
      </w:r>
      <w:r w:rsidR="004C322D" w:rsidRPr="00D62217">
        <w:rPr>
          <w:rFonts w:ascii="Verdana" w:hAnsi="Verdana"/>
          <w:sz w:val="24"/>
          <w:szCs w:val="24"/>
        </w:rPr>
        <w:t>P</w:t>
      </w:r>
      <w:r w:rsidRPr="00D62217">
        <w:rPr>
          <w:rFonts w:ascii="Verdana" w:hAnsi="Verdana"/>
          <w:sz w:val="24"/>
          <w:szCs w:val="24"/>
        </w:rPr>
        <w:t xml:space="preserve">ort </w:t>
      </w:r>
      <w:r w:rsidR="004C322D" w:rsidRPr="00D62217">
        <w:rPr>
          <w:rFonts w:ascii="Verdana" w:hAnsi="Verdana"/>
          <w:sz w:val="24"/>
          <w:szCs w:val="24"/>
        </w:rPr>
        <w:t>Forwarding</w:t>
      </w:r>
      <w:r w:rsidRPr="00D62217">
        <w:rPr>
          <w:rFonts w:ascii="Verdana" w:hAnsi="Verdana"/>
          <w:sz w:val="24"/>
          <w:szCs w:val="24"/>
        </w:rPr>
        <w:t xml:space="preserve">, UPnP, DNS, DHCP </w:t>
      </w:r>
      <w:r w:rsidR="004C322D" w:rsidRPr="00D62217">
        <w:rPr>
          <w:rFonts w:ascii="Verdana" w:hAnsi="Verdana"/>
          <w:sz w:val="24"/>
          <w:szCs w:val="24"/>
        </w:rPr>
        <w:t>S</w:t>
      </w:r>
      <w:r w:rsidRPr="00D62217">
        <w:rPr>
          <w:rFonts w:ascii="Verdana" w:hAnsi="Verdana"/>
          <w:sz w:val="24"/>
          <w:szCs w:val="24"/>
        </w:rPr>
        <w:t xml:space="preserve">erver and </w:t>
      </w:r>
      <w:r w:rsidR="004C322D" w:rsidRPr="00D62217">
        <w:rPr>
          <w:rFonts w:ascii="Verdana" w:hAnsi="Verdana"/>
          <w:sz w:val="24"/>
          <w:szCs w:val="24"/>
        </w:rPr>
        <w:t>etc</w:t>
      </w:r>
      <w:r w:rsidRPr="00D62217">
        <w:rPr>
          <w:rFonts w:ascii="Verdana" w:hAnsi="Verdana"/>
          <w:sz w:val="24"/>
          <w:szCs w:val="24"/>
        </w:rPr>
        <w:t>.</w:t>
      </w:r>
    </w:p>
    <w:p w:rsidR="00307BA4" w:rsidRPr="00D62217" w:rsidRDefault="00307BA4" w:rsidP="00D62217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CE7CB3" w:rsidRPr="00D62217" w:rsidRDefault="00CE7CB3" w:rsidP="00D62217">
      <w:pPr>
        <w:widowControl/>
        <w:shd w:val="clear" w:color="auto" w:fill="FFFFFF"/>
        <w:ind w:hanging="36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>7. Then power on the other two</w:t>
      </w:r>
      <w:r w:rsidR="00D62217"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 nodes</w:t>
      </w:r>
      <w:r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, </w:t>
      </w:r>
      <w:r w:rsidR="00D62217"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>startup completes when LED</w:t>
      </w:r>
      <w:r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 </w:t>
      </w:r>
      <w:r w:rsidR="00D62217"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>blinks blue. Mesh network is established when LED turns to solid blue.</w:t>
      </w:r>
    </w:p>
    <w:p w:rsidR="00D62217" w:rsidRPr="00D62217" w:rsidRDefault="00D62217" w:rsidP="00D62217">
      <w:pPr>
        <w:widowControl/>
        <w:shd w:val="clear" w:color="auto" w:fill="FFFFFF"/>
        <w:ind w:hanging="36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D62217" w:rsidRPr="00D62217" w:rsidRDefault="00D62217" w:rsidP="00D62217">
      <w:pPr>
        <w:widowControl/>
        <w:shd w:val="clear" w:color="auto" w:fill="FFFFFF"/>
        <w:ind w:hanging="36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D62217">
        <w:rPr>
          <w:rFonts w:ascii="Verdana" w:eastAsia="宋体" w:hAnsi="Verdana" w:cs="宋体"/>
          <w:color w:val="000000"/>
          <w:kern w:val="0"/>
          <w:sz w:val="24"/>
          <w:szCs w:val="24"/>
        </w:rPr>
        <w:t>8. You can place them where you want.</w:t>
      </w:r>
    </w:p>
    <w:p w:rsidR="00307BA4" w:rsidRPr="00D62217" w:rsidRDefault="00307BA4" w:rsidP="00CC710F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sectPr w:rsidR="00307BA4" w:rsidRPr="00D6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00" w:rsidRDefault="00966F00" w:rsidP="00B220AF">
      <w:r>
        <w:separator/>
      </w:r>
    </w:p>
  </w:endnote>
  <w:endnote w:type="continuationSeparator" w:id="0">
    <w:p w:rsidR="00966F00" w:rsidRDefault="00966F00" w:rsidP="00B2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00" w:rsidRDefault="00966F00" w:rsidP="00B220AF">
      <w:r>
        <w:separator/>
      </w:r>
    </w:p>
  </w:footnote>
  <w:footnote w:type="continuationSeparator" w:id="0">
    <w:p w:rsidR="00966F00" w:rsidRDefault="00966F00" w:rsidP="00B2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C"/>
    <w:rsid w:val="00083490"/>
    <w:rsid w:val="00130A9B"/>
    <w:rsid w:val="0014705D"/>
    <w:rsid w:val="00152456"/>
    <w:rsid w:val="00183660"/>
    <w:rsid w:val="001E6566"/>
    <w:rsid w:val="00307BA4"/>
    <w:rsid w:val="004138AC"/>
    <w:rsid w:val="00460CC2"/>
    <w:rsid w:val="004B451E"/>
    <w:rsid w:val="004C2186"/>
    <w:rsid w:val="004C322D"/>
    <w:rsid w:val="0070473A"/>
    <w:rsid w:val="00707B86"/>
    <w:rsid w:val="00753F4E"/>
    <w:rsid w:val="007F277B"/>
    <w:rsid w:val="007F41E0"/>
    <w:rsid w:val="00860DFC"/>
    <w:rsid w:val="008E1E28"/>
    <w:rsid w:val="008E7468"/>
    <w:rsid w:val="00966F00"/>
    <w:rsid w:val="009D7426"/>
    <w:rsid w:val="00B220AF"/>
    <w:rsid w:val="00B96C21"/>
    <w:rsid w:val="00CC710F"/>
    <w:rsid w:val="00CE7CB3"/>
    <w:rsid w:val="00CF4E99"/>
    <w:rsid w:val="00D02125"/>
    <w:rsid w:val="00D62217"/>
    <w:rsid w:val="00D849DC"/>
    <w:rsid w:val="00ED2C15"/>
    <w:rsid w:val="00F0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B825A"/>
  <w15:chartTrackingRefBased/>
  <w15:docId w15:val="{E4C8B90B-442F-42C3-B675-F5B7109F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3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叶翰昆</cp:lastModifiedBy>
  <cp:revision>15</cp:revision>
  <dcterms:created xsi:type="dcterms:W3CDTF">2018-04-11T02:26:00Z</dcterms:created>
  <dcterms:modified xsi:type="dcterms:W3CDTF">2018-05-08T08:18:00Z</dcterms:modified>
</cp:coreProperties>
</file>